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F" w:rsidRPr="00C306EF" w:rsidRDefault="00C306EF" w:rsidP="00C306EF">
      <w:pPr>
        <w:widowControl/>
        <w:shd w:val="clear" w:color="auto" w:fill="FFFFFF"/>
        <w:spacing w:line="420" w:lineRule="atLeast"/>
        <w:jc w:val="center"/>
        <w:outlineLvl w:val="1"/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</w:pPr>
      <w:r w:rsidRPr="00C306EF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《马克思主义与社会科学方法论》课程</w:t>
      </w:r>
      <w:r w:rsidRPr="00C306EF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5</w:t>
      </w:r>
      <w:r w:rsidRPr="00C306EF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月</w:t>
      </w:r>
      <w:r>
        <w:rPr>
          <w:rFonts w:ascii="Arial" w:eastAsia="宋体" w:hAnsi="Arial" w:cs="Arial" w:hint="eastAsia"/>
          <w:b/>
          <w:bCs/>
          <w:color w:val="272727"/>
          <w:kern w:val="0"/>
          <w:sz w:val="30"/>
          <w:szCs w:val="30"/>
        </w:rPr>
        <w:t>、</w:t>
      </w:r>
      <w:r>
        <w:rPr>
          <w:rFonts w:ascii="Arial" w:eastAsia="宋体" w:hAnsi="Arial" w:cs="Arial" w:hint="eastAsia"/>
          <w:b/>
          <w:bCs/>
          <w:color w:val="272727"/>
          <w:kern w:val="0"/>
          <w:sz w:val="30"/>
          <w:szCs w:val="30"/>
        </w:rPr>
        <w:t>6</w:t>
      </w:r>
      <w:r>
        <w:rPr>
          <w:rFonts w:ascii="Arial" w:eastAsia="宋体" w:hAnsi="Arial" w:cs="Arial" w:hint="eastAsia"/>
          <w:b/>
          <w:bCs/>
          <w:color w:val="272727"/>
          <w:kern w:val="0"/>
          <w:sz w:val="30"/>
          <w:szCs w:val="30"/>
        </w:rPr>
        <w:t>月</w:t>
      </w:r>
      <w:r w:rsidRPr="00C306EF">
        <w:rPr>
          <w:rFonts w:ascii="Arial" w:eastAsia="宋体" w:hAnsi="Arial" w:cs="Arial"/>
          <w:b/>
          <w:bCs/>
          <w:color w:val="272727"/>
          <w:kern w:val="0"/>
          <w:sz w:val="30"/>
          <w:szCs w:val="30"/>
        </w:rPr>
        <w:t>课程</w:t>
      </w:r>
      <w:r>
        <w:rPr>
          <w:rFonts w:ascii="Arial" w:eastAsia="宋体" w:hAnsi="Arial" w:cs="Arial" w:hint="eastAsia"/>
          <w:b/>
          <w:bCs/>
          <w:color w:val="272727"/>
          <w:kern w:val="0"/>
          <w:sz w:val="30"/>
          <w:szCs w:val="30"/>
        </w:rPr>
        <w:t>安排</w:t>
      </w:r>
    </w:p>
    <w:p w:rsidR="005A100B" w:rsidRPr="009056A3" w:rsidRDefault="005A100B"/>
    <w:tbl>
      <w:tblPr>
        <w:tblW w:w="140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1480"/>
        <w:gridCol w:w="709"/>
        <w:gridCol w:w="2126"/>
        <w:gridCol w:w="709"/>
        <w:gridCol w:w="992"/>
        <w:gridCol w:w="2410"/>
        <w:gridCol w:w="3560"/>
        <w:gridCol w:w="1231"/>
      </w:tblGrid>
      <w:tr w:rsidR="001D6582" w:rsidRPr="009056A3" w:rsidTr="009056A3">
        <w:trPr>
          <w:trHeight w:val="46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讲座主题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讲座地点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原上课时间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制度分析方法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2015/5/4   周一56节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化学报告厅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1班：（第九周）2015/4/27  周一56节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2班：（第十周）2015/5/4  周一56节</w:t>
            </w:r>
          </w:p>
        </w:tc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第九、十周</w:t>
            </w: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2015/5/8   周五12节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7、8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经济学院Ｎ座402报告厅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7班：（第九周）2015/5/1  周五12节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8班：（第十周）2015/5/8  周五12节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2015/5/8   周五34节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9、10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经济学院Ｎ座402报告厅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9班：（第九周）2015/5/1  周五34节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10班：（第十周）2015/5/8  周五34节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2015/5/16   周六12节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化学报告厅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3班：（第九周）2015/4/30  周四12节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4班：（第十周）2015/5/7  周四12节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2015/5/16   周六34节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化学报告厅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5班：（第九周）2015/4/16  周四34节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6班：（第十周）2015/4/16  周四34节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侯才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马、中、西思维方式比较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2015/5/18  周一56节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克立楼三楼会议室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1班：（第十一周）2015/5/11  周一56节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2班：（第十二周）2015/5/18  周一56节</w:t>
            </w:r>
          </w:p>
        </w:tc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第十一、十二周</w:t>
            </w: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李仙飞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按原上课计划进行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（南强二502）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3班：（第十一周）2015/5/14  周四12节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4班：（第十二周）2015/5/21  周四12节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（南强二502）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5班：（第十一周）2015/5/14  周四34节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6班：（第十二周）2015/5/21  周四34节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7、8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（南强二503）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7班：（第十一周）2015/5/15  周五12节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8班：（第十二周）2015/5/22  周五12节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9、10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（南强二503）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9班：（第十一周）2015/5/15  周五34节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10班：（第十二周）2015/5/22  周五34节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李仙飞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按原上课计划进行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（南强二502）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1班：（第十三周）2015/5/25  周一56节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2班：（第十四周）2015/6/1  周一56节</w:t>
            </w:r>
          </w:p>
        </w:tc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第十三、十四周</w:t>
            </w: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3、4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（南强二502）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3班：（第十三周）2015/5/28  周四12节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4班：（第十四周）2015/6/4  周四12节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5、6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（南强二502）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5班：（第十三周）2015/5/28  周四34节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6班：（第十四周）2015/6/4  周四34节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9056A3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7、8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（南强二503）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7班：（第十三周）2015/5/29  周五12节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8班：（第十四周）2015/6/5  周五12节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6582" w:rsidRPr="001D6582" w:rsidTr="009056A3">
        <w:trPr>
          <w:trHeight w:val="690"/>
          <w:jc w:val="center"/>
        </w:trPr>
        <w:tc>
          <w:tcPr>
            <w:tcW w:w="803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与原上课时间相同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9、10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6582" w:rsidRPr="009056A3" w:rsidRDefault="001D6582" w:rsidP="001D65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与原上课地点相同</w:t>
            </w:r>
            <w:r w:rsidRPr="009056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（南强二503）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1D6582" w:rsidRPr="001D6582" w:rsidRDefault="001D6582" w:rsidP="001D65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9班：（第十三周）2015/5/29  周五34节</w:t>
            </w:r>
            <w:r w:rsidRPr="00905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10班：（第十四周）2015/6/5  周五34节</w:t>
            </w:r>
          </w:p>
        </w:tc>
        <w:tc>
          <w:tcPr>
            <w:tcW w:w="1231" w:type="dxa"/>
            <w:vMerge/>
            <w:shd w:val="clear" w:color="auto" w:fill="auto"/>
            <w:vAlign w:val="center"/>
            <w:hideMark/>
          </w:tcPr>
          <w:p w:rsidR="001D6582" w:rsidRPr="001D6582" w:rsidRDefault="001D6582" w:rsidP="001D65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06EF" w:rsidRPr="001D6582" w:rsidRDefault="00C306EF">
      <w:pPr>
        <w:rPr>
          <w:rFonts w:cs="Arial"/>
          <w:color w:val="666666"/>
          <w:sz w:val="18"/>
          <w:szCs w:val="18"/>
        </w:rPr>
      </w:pPr>
    </w:p>
    <w:sectPr w:rsidR="00C306EF" w:rsidRPr="001D6582" w:rsidSect="009056A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1E" w:rsidRDefault="00F4201E" w:rsidP="009056A3">
      <w:r>
        <w:separator/>
      </w:r>
    </w:p>
  </w:endnote>
  <w:endnote w:type="continuationSeparator" w:id="1">
    <w:p w:rsidR="00F4201E" w:rsidRDefault="00F4201E" w:rsidP="0090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1E" w:rsidRDefault="00F4201E" w:rsidP="009056A3">
      <w:r>
        <w:separator/>
      </w:r>
    </w:p>
  </w:footnote>
  <w:footnote w:type="continuationSeparator" w:id="1">
    <w:p w:rsidR="00F4201E" w:rsidRDefault="00F4201E" w:rsidP="0090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EF"/>
    <w:rsid w:val="000026D4"/>
    <w:rsid w:val="0000682A"/>
    <w:rsid w:val="00061C0E"/>
    <w:rsid w:val="00081C6B"/>
    <w:rsid w:val="000857ED"/>
    <w:rsid w:val="00092A1C"/>
    <w:rsid w:val="000B1A0A"/>
    <w:rsid w:val="000D4F5C"/>
    <w:rsid w:val="001363E2"/>
    <w:rsid w:val="001754FA"/>
    <w:rsid w:val="00181E16"/>
    <w:rsid w:val="00186AD5"/>
    <w:rsid w:val="00194EAF"/>
    <w:rsid w:val="00197871"/>
    <w:rsid w:val="001D59B5"/>
    <w:rsid w:val="001D6582"/>
    <w:rsid w:val="001E4F3F"/>
    <w:rsid w:val="00221641"/>
    <w:rsid w:val="00234ABB"/>
    <w:rsid w:val="00245368"/>
    <w:rsid w:val="00276694"/>
    <w:rsid w:val="00287B0D"/>
    <w:rsid w:val="002A6951"/>
    <w:rsid w:val="00377799"/>
    <w:rsid w:val="00393DCF"/>
    <w:rsid w:val="003A0746"/>
    <w:rsid w:val="003D3B3E"/>
    <w:rsid w:val="003D62C6"/>
    <w:rsid w:val="003E1085"/>
    <w:rsid w:val="00420069"/>
    <w:rsid w:val="00473003"/>
    <w:rsid w:val="004A4BBF"/>
    <w:rsid w:val="004B4C8B"/>
    <w:rsid w:val="004E631F"/>
    <w:rsid w:val="004F0664"/>
    <w:rsid w:val="005668E6"/>
    <w:rsid w:val="00576207"/>
    <w:rsid w:val="005A100B"/>
    <w:rsid w:val="005B6B88"/>
    <w:rsid w:val="006054F7"/>
    <w:rsid w:val="006332F8"/>
    <w:rsid w:val="00634D8C"/>
    <w:rsid w:val="00640545"/>
    <w:rsid w:val="00655E78"/>
    <w:rsid w:val="007523BB"/>
    <w:rsid w:val="0075444E"/>
    <w:rsid w:val="00762D19"/>
    <w:rsid w:val="00765C5D"/>
    <w:rsid w:val="007757F5"/>
    <w:rsid w:val="0078535F"/>
    <w:rsid w:val="007B5F41"/>
    <w:rsid w:val="00813A23"/>
    <w:rsid w:val="0083045B"/>
    <w:rsid w:val="00837D63"/>
    <w:rsid w:val="008A4466"/>
    <w:rsid w:val="008B0C9A"/>
    <w:rsid w:val="008F30A0"/>
    <w:rsid w:val="008F68EA"/>
    <w:rsid w:val="008F6966"/>
    <w:rsid w:val="009056A3"/>
    <w:rsid w:val="00916218"/>
    <w:rsid w:val="00917B43"/>
    <w:rsid w:val="009D6A1E"/>
    <w:rsid w:val="009E393F"/>
    <w:rsid w:val="009F1849"/>
    <w:rsid w:val="009F193D"/>
    <w:rsid w:val="00A1339A"/>
    <w:rsid w:val="00A15B80"/>
    <w:rsid w:val="00A87F4D"/>
    <w:rsid w:val="00AA1642"/>
    <w:rsid w:val="00AA7470"/>
    <w:rsid w:val="00B0577E"/>
    <w:rsid w:val="00B46F9B"/>
    <w:rsid w:val="00BB3424"/>
    <w:rsid w:val="00BC52E1"/>
    <w:rsid w:val="00BC5AC1"/>
    <w:rsid w:val="00BF6EC2"/>
    <w:rsid w:val="00C306EF"/>
    <w:rsid w:val="00C50C37"/>
    <w:rsid w:val="00CB73DA"/>
    <w:rsid w:val="00CD7704"/>
    <w:rsid w:val="00CF1B12"/>
    <w:rsid w:val="00D81533"/>
    <w:rsid w:val="00DB2D71"/>
    <w:rsid w:val="00DC5E8C"/>
    <w:rsid w:val="00DD2CD3"/>
    <w:rsid w:val="00E43FDE"/>
    <w:rsid w:val="00EF25FE"/>
    <w:rsid w:val="00F22F54"/>
    <w:rsid w:val="00F36AAE"/>
    <w:rsid w:val="00F4201E"/>
    <w:rsid w:val="00F4338A"/>
    <w:rsid w:val="00F85668"/>
    <w:rsid w:val="00FE12D0"/>
    <w:rsid w:val="00FE4897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0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306EF"/>
    <w:pPr>
      <w:widowControl/>
      <w:jc w:val="left"/>
      <w:outlineLvl w:val="1"/>
    </w:pPr>
    <w:rPr>
      <w:rFonts w:ascii="宋体" w:eastAsia="宋体" w:hAnsi="宋体" w:cs="宋体"/>
      <w:b/>
      <w:bCs/>
      <w:color w:val="33333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306EF"/>
    <w:rPr>
      <w:rFonts w:ascii="宋体" w:eastAsia="宋体" w:hAnsi="宋体" w:cs="宋体"/>
      <w:b/>
      <w:bCs/>
      <w:color w:val="333333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90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6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901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4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熊欢(2012100126)</dc:creator>
  <cp:lastModifiedBy>聂岑娜(2013100118)</cp:lastModifiedBy>
  <cp:revision>6</cp:revision>
  <dcterms:created xsi:type="dcterms:W3CDTF">2015-05-07T02:43:00Z</dcterms:created>
  <dcterms:modified xsi:type="dcterms:W3CDTF">2015-05-07T03:30:00Z</dcterms:modified>
</cp:coreProperties>
</file>